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20581D" w:rsidRPr="0020581D" w:rsidTr="0020581D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1D" w:rsidRPr="0020581D" w:rsidRDefault="0020581D" w:rsidP="0020581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1D" w:rsidRPr="0020581D" w:rsidRDefault="0020581D" w:rsidP="0020581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581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20581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20581D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20581D" w:rsidRPr="0020581D" w:rsidTr="0020581D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1D" w:rsidRPr="0020581D" w:rsidRDefault="0020581D" w:rsidP="0020581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20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20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20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1D" w:rsidRPr="0020581D" w:rsidRDefault="0020581D" w:rsidP="0020581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1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20581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CONDUCTING A MAIL DISTRIBUTOR BONUS</w:t>
      </w:r>
    </w:p>
    <w:p w:rsidR="0020581D" w:rsidRPr="0020581D" w:rsidRDefault="0020581D" w:rsidP="0020581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20581D" w:rsidRPr="0020581D" w:rsidRDefault="0020581D" w:rsidP="0020581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Ministry of Human Resources and Social Development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20581D" w:rsidRPr="0020581D" w:rsidRDefault="0020581D" w:rsidP="0020581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3 days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1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20581D" w:rsidRPr="0020581D" w:rsidRDefault="0020581D" w:rsidP="0020581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0581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20581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Send a letter from the relevant authority to the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Department of Personnel stating that mail (the beneficiary of the service) </w:t>
      </w:r>
      <w:proofErr w:type="gramStart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is being brought and distributed</w:t>
      </w:r>
      <w:proofErr w:type="gramEnd"/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20581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0581D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(Financial Link)</w:t>
      </w: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i.e. booking the amount of the mail distributor's bonus from the Department of Finance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20581D" w:rsidRPr="0020581D" w:rsidRDefault="0020581D" w:rsidP="0020581D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20581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0581D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Issuing a decision</w:t>
      </w: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 </w:t>
      </w: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 reward the mail distributor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 (beneficiary of the service).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4.</w:t>
      </w:r>
      <w:r w:rsidRPr="0020581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Provide the relevant authority with a picture of the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decision-making mail distributor for briefing (beneficiary of the service).</w:t>
      </w:r>
    </w:p>
    <w:p w:rsidR="0020581D" w:rsidRPr="0020581D" w:rsidRDefault="0020581D" w:rsidP="0020581D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20581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The Department of Personnel affairs retains a full-fledged transaction with the file (post distributor bonus) (beneficiary of the service).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20581D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0581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Send the </w:t>
      </w:r>
      <w:r w:rsidRPr="0020581D">
        <w:rPr>
          <w:rFonts w:ascii="Tahoma" w:eastAsia="Times New Roman" w:hAnsi="Tahoma" w:cs="Tahoma"/>
          <w:color w:val="000000"/>
          <w:sz w:val="24"/>
          <w:szCs w:val="24"/>
          <w:lang w:val="en"/>
        </w:rPr>
        <w:t>full origin of the transaction to the department of salaries and expenses to complete the disbursement of financial dues (beneficiary of the service).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581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0581D" w:rsidRPr="0020581D" w:rsidRDefault="0020581D" w:rsidP="0020581D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20581D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2"/>
    <w:rsid w:val="00030EE2"/>
    <w:rsid w:val="002002BC"/>
    <w:rsid w:val="0020581D"/>
    <w:rsid w:val="003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AFF3B"/>
  <w15:chartTrackingRefBased/>
  <w15:docId w15:val="{7B1CD6ED-E077-49BA-8864-AA98D142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058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0581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058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2058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058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058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20581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2058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205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6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88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7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87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73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13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0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688798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05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47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Psau.edu.sa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2021-12-12T07:37:00Z</dcterms:created>
  <dcterms:modified xsi:type="dcterms:W3CDTF">2021-12-12T07:37:00Z</dcterms:modified>
</cp:coreProperties>
</file>