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 w:hint="cs"/>
          <w:smallCaps/>
          <w:color w:val="FFFFFF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2"/>
      </w:tblGrid>
      <w:tr w:rsidR="00E568A2" w:rsidRPr="00E568A2" w:rsidTr="00E568A2">
        <w:trPr>
          <w:trHeight w:val="632"/>
          <w:jc w:val="center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8A2" w:rsidRPr="00E568A2" w:rsidRDefault="00E568A2" w:rsidP="00E568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Edited by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8A2" w:rsidRPr="00E568A2" w:rsidRDefault="00E568A2" w:rsidP="00E568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568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I'm</w:t>
            </w:r>
            <w:proofErr w:type="gramEnd"/>
            <w:r w:rsidRPr="00E568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 counting on</w:t>
            </w:r>
            <w:r w:rsidRPr="00E568A2">
              <w:rPr>
                <w:rFonts w:ascii="Times New Roman" w:eastAsia="Times New Roman" w:hAnsi="Times New Roman" w:cs="Times New Roman"/>
                <w:b/>
                <w:bCs/>
                <w:rtl/>
                <w:lang w:val="en"/>
              </w:rPr>
              <w:t>.</w:t>
            </w:r>
          </w:p>
        </w:tc>
      </w:tr>
      <w:tr w:rsidR="00E568A2" w:rsidRPr="00E568A2" w:rsidTr="00E568A2">
        <w:trPr>
          <w:trHeight w:val="607"/>
          <w:jc w:val="center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8A2" w:rsidRPr="00E568A2" w:rsidRDefault="00E568A2" w:rsidP="00E568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Ali 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Sawy</w:t>
            </w:r>
            <w:proofErr w:type="spellEnd"/>
            <w:r w:rsidRPr="00E5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 xml:space="preserve"> al, 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"/>
              </w:rPr>
              <w:t>Qahtani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68A2" w:rsidRPr="00E568A2" w:rsidRDefault="00E568A2" w:rsidP="00E568A2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8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 xml:space="preserve">Fahd Abdullah </w:t>
            </w:r>
            <w:proofErr w:type="spellStart"/>
            <w:r w:rsidRPr="00E568A2">
              <w:rPr>
                <w:rFonts w:ascii="Times New Roman" w:eastAsia="Times New Roman" w:hAnsi="Times New Roman" w:cs="Times New Roman"/>
                <w:b/>
                <w:bCs/>
                <w:lang w:val="en"/>
              </w:rPr>
              <w:t>Al,Haqbani</w:t>
            </w:r>
            <w:proofErr w:type="spellEnd"/>
          </w:p>
        </w:tc>
      </w:tr>
    </w:tbl>
    <w:p w:rsidR="00E568A2" w:rsidRPr="00E568A2" w:rsidRDefault="00E568A2" w:rsidP="00E568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Goal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caps/>
          <w:smallCaps/>
          <w:color w:val="0F0F5F"/>
          <w:sz w:val="28"/>
          <w:szCs w:val="28"/>
          <w:shd w:val="clear" w:color="auto" w:fill="F0F0A0"/>
          <w:lang w:val="en"/>
        </w:rPr>
        <w:t>CONDUCTING A DISBURSEMENT INSTEAD OF THE NATURE OF WORK</w:t>
      </w:r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Beneficiary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functionary</w:t>
      </w:r>
      <w:proofErr w:type="gramEnd"/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Reference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Education - University Council Law - Regulations and Regulations of the Ministry of Human Resources and Social Development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Regulations and regulations of the Ministry of Health (employees of the Ministry of Health Sector at the University) - regulations and regulations of the Ministry of Finance.</w:t>
      </w:r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Definitions and shortcuts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proofErr w:type="spellStart"/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APA</w:t>
      </w:r>
      <w:proofErr w:type="gramStart"/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:Personnel</w:t>
      </w:r>
      <w:proofErr w:type="spellEnd"/>
      <w:proofErr w:type="gramEnd"/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 xml:space="preserve"> Management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P</w:t>
      </w:r>
      <w:proofErr w:type="gramStart"/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:Procedure</w:t>
      </w:r>
      <w:proofErr w:type="gramEnd"/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Attached documents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"/>
        </w:rPr>
        <w:t>APA-F-01-01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Completion </w:t>
      </w:r>
      <w:r w:rsidRPr="00E568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time </w:t>
      </w:r>
      <w:r w:rsidRPr="00E568A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>3 days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val="en"/>
        </w:rPr>
        <w:t>The degree of confidentiality of the procedure is normal.</w:t>
      </w:r>
    </w:p>
    <w:p w:rsidR="00E568A2" w:rsidRPr="00E568A2" w:rsidRDefault="00E568A2" w:rsidP="00E568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568A2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</w:rPr>
        <w:br w:type="textWrapping" w:clear="all"/>
      </w: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Explain the steps</w:t>
      </w:r>
    </w:p>
    <w:p w:rsidR="00E568A2" w:rsidRPr="00E568A2" w:rsidRDefault="00E568A2" w:rsidP="00E568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1.</w:t>
      </w:r>
      <w:r w:rsidRPr="00E568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A letter from the authority stating that the employee is engaged in the work of the job installed on it (the beneficiary of the service).</w:t>
      </w:r>
    </w:p>
    <w:p w:rsidR="00E568A2" w:rsidRPr="00E568A2" w:rsidRDefault="00E568A2" w:rsidP="00E568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2.</w:t>
      </w:r>
      <w:r w:rsidRPr="00E568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568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Filling out the form of </w:t>
      </w: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requesting the disbursement of the APA-F-01-01</w:t>
      </w:r>
      <w:r w:rsidRPr="00E568A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 business nature allowance and approving it by the direct manager and the authority holder in the entity (the beneficiary of the service).</w:t>
      </w:r>
    </w:p>
    <w:p w:rsidR="00E568A2" w:rsidRPr="00E568A2" w:rsidRDefault="00E568A2" w:rsidP="00E568A2">
      <w:pPr>
        <w:bidi w:val="0"/>
        <w:spacing w:after="0" w:line="240" w:lineRule="auto"/>
        <w:ind w:right="4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3.</w:t>
      </w:r>
      <w:r w:rsidRPr="00E568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Issuing a decision to dismiss the nature of the work for the employee (the beneficiary of the service).</w:t>
      </w:r>
    </w:p>
    <w:p w:rsidR="00E568A2" w:rsidRPr="00E568A2" w:rsidRDefault="00E568A2" w:rsidP="00E568A2">
      <w:pPr>
        <w:bidi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ind w:right="488" w:hanging="360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4.</w:t>
      </w:r>
      <w:r w:rsidRPr="00E568A2">
        <w:rPr>
          <w:rFonts w:ascii="Times New Roman" w:eastAsia="Times New Roman" w:hAnsi="Times New Roman" w:cs="Times New Roman"/>
          <w:color w:val="000000"/>
          <w:sz w:val="14"/>
          <w:szCs w:val="14"/>
          <w:lang w:val="en"/>
        </w:rPr>
        <w:t> </w:t>
      </w:r>
      <w:r w:rsidRPr="00E568A2">
        <w:rPr>
          <w:rFonts w:ascii="Tahoma" w:eastAsia="Times New Roman" w:hAnsi="Tahoma" w:cs="Tahoma"/>
          <w:color w:val="000000"/>
          <w:sz w:val="24"/>
          <w:szCs w:val="24"/>
          <w:lang w:val="en"/>
        </w:rPr>
        <w:t>Provide the payroll and expenses department with a copy of the exchange decision (beneficiary of the service).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E568A2">
        <w:rPr>
          <w:rFonts w:ascii="Tahoma" w:eastAsia="Times New Roman" w:hAnsi="Tahoma" w:cs="Tahoma"/>
          <w:b/>
          <w:bCs/>
          <w:smallCaps/>
          <w:color w:val="000000"/>
          <w:sz w:val="24"/>
          <w:szCs w:val="24"/>
          <w:lang w:val="en"/>
        </w:rPr>
        <w:t>Terms of action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 w:hint="cs"/>
          <w:smallCaps/>
          <w:color w:val="000000"/>
          <w:sz w:val="26"/>
          <w:szCs w:val="26"/>
          <w:lang w:val="en"/>
        </w:rPr>
        <w:t>1- The employee's practice of the job installed on it.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568A2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 </w:t>
      </w:r>
    </w:p>
    <w:p w:rsidR="00E568A2" w:rsidRPr="00E568A2" w:rsidRDefault="00E568A2" w:rsidP="00E568A2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bookmarkStart w:id="0" w:name="_GoBack"/>
      <w:bookmarkEnd w:id="0"/>
    </w:p>
    <w:p w:rsidR="000342AB" w:rsidRPr="00E568A2" w:rsidRDefault="00E568A2" w:rsidP="00E568A2"/>
    <w:sectPr w:rsidR="000342AB" w:rsidRPr="00E568A2" w:rsidSect="00397DE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4F7"/>
    <w:rsid w:val="002002BC"/>
    <w:rsid w:val="00397DE1"/>
    <w:rsid w:val="00E534F7"/>
    <w:rsid w:val="00E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224AC7"/>
  <w15:chartTrackingRefBased/>
  <w15:docId w15:val="{F6CD771D-8275-40ED-8280-80F58A32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E568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E568A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E568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عنوان 4 Char"/>
    <w:basedOn w:val="a0"/>
    <w:link w:val="4"/>
    <w:uiPriority w:val="9"/>
    <w:rsid w:val="00E568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E56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3"/>
    <w:basedOn w:val="a"/>
    <w:link w:val="3Char0"/>
    <w:uiPriority w:val="99"/>
    <w:semiHidden/>
    <w:unhideWhenUsed/>
    <w:rsid w:val="00E56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har0">
    <w:name w:val="نص أساسي 3 Char"/>
    <w:basedOn w:val="a0"/>
    <w:link w:val="30"/>
    <w:uiPriority w:val="99"/>
    <w:semiHidden/>
    <w:rsid w:val="00E568A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568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رأس الصفحة Char"/>
    <w:basedOn w:val="a0"/>
    <w:link w:val="a4"/>
    <w:uiPriority w:val="99"/>
    <w:semiHidden/>
    <w:rsid w:val="00E568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4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049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83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815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3894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3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9262257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0085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023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>Psau.edu.sa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سعيد فهد محمد اللويمي</dc:creator>
  <cp:keywords/>
  <dc:description/>
  <cp:lastModifiedBy>سعيد فهد محمد اللويمي</cp:lastModifiedBy>
  <cp:revision>2</cp:revision>
  <dcterms:created xsi:type="dcterms:W3CDTF">2021-12-12T07:28:00Z</dcterms:created>
  <dcterms:modified xsi:type="dcterms:W3CDTF">2021-12-12T07:28:00Z</dcterms:modified>
</cp:coreProperties>
</file>